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334B8C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LE BOUTON ROUGE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334B8C" w:rsidRPr="00334B8C" w:rsidRDefault="00334B8C" w:rsidP="00334B8C">
      <w:pPr>
        <w:jc w:val="center"/>
        <w:rPr>
          <w:rFonts w:ascii="Arial" w:hAnsi="Arial" w:cs="Arial"/>
        </w:rPr>
      </w:pPr>
      <w:r w:rsidRPr="00334B8C">
        <w:rPr>
          <w:rFonts w:ascii="Arial" w:hAnsi="Arial" w:cs="Arial"/>
        </w:rPr>
        <w:t xml:space="preserve">John fabrique des bombes pour </w:t>
      </w:r>
    </w:p>
    <w:p w:rsidR="00334B8C" w:rsidRPr="00334B8C" w:rsidRDefault="00334B8C" w:rsidP="00334B8C">
      <w:pPr>
        <w:jc w:val="center"/>
        <w:rPr>
          <w:rFonts w:ascii="Arial" w:hAnsi="Arial" w:cs="Arial"/>
        </w:rPr>
      </w:pPr>
      <w:r w:rsidRPr="00334B8C">
        <w:rPr>
          <w:rFonts w:ascii="Arial" w:hAnsi="Arial" w:cs="Arial"/>
        </w:rPr>
        <w:t>Nicolas</w:t>
      </w:r>
    </w:p>
    <w:p w:rsidR="00334B8C" w:rsidRPr="00334B8C" w:rsidRDefault="00334B8C" w:rsidP="00334B8C">
      <w:pPr>
        <w:jc w:val="center"/>
        <w:rPr>
          <w:rFonts w:ascii="Arial" w:hAnsi="Arial" w:cs="Arial"/>
        </w:rPr>
      </w:pPr>
      <w:r w:rsidRPr="00334B8C">
        <w:rPr>
          <w:rFonts w:ascii="Arial" w:hAnsi="Arial" w:cs="Arial"/>
        </w:rPr>
        <w:t>Nicolas fabrique des bombes pour</w:t>
      </w:r>
    </w:p>
    <w:p w:rsidR="00334B8C" w:rsidRPr="00334B8C" w:rsidRDefault="00334B8C" w:rsidP="00334B8C">
      <w:pPr>
        <w:jc w:val="center"/>
        <w:rPr>
          <w:rFonts w:ascii="Arial" w:hAnsi="Arial" w:cs="Arial"/>
        </w:rPr>
      </w:pPr>
      <w:r w:rsidRPr="00334B8C">
        <w:rPr>
          <w:rFonts w:ascii="Arial" w:hAnsi="Arial" w:cs="Arial"/>
        </w:rPr>
        <w:t xml:space="preserve"> John</w:t>
      </w:r>
    </w:p>
    <w:p w:rsidR="00334B8C" w:rsidRPr="00334B8C" w:rsidRDefault="00334B8C" w:rsidP="00334B8C">
      <w:pPr>
        <w:jc w:val="center"/>
        <w:rPr>
          <w:rFonts w:ascii="Arial" w:hAnsi="Arial" w:cs="Arial"/>
        </w:rPr>
      </w:pPr>
      <w:r w:rsidRPr="00334B8C">
        <w:rPr>
          <w:rFonts w:ascii="Arial" w:hAnsi="Arial" w:cs="Arial"/>
        </w:rPr>
        <w:t>Pierre fabrique des bombes pour Jonas</w:t>
      </w:r>
    </w:p>
    <w:p w:rsidR="00334B8C" w:rsidRPr="00334B8C" w:rsidRDefault="00334B8C" w:rsidP="00334B8C">
      <w:pPr>
        <w:jc w:val="center"/>
        <w:rPr>
          <w:rFonts w:ascii="Arial" w:hAnsi="Arial" w:cs="Arial"/>
        </w:rPr>
      </w:pPr>
      <w:r w:rsidRPr="00334B8C">
        <w:rPr>
          <w:rFonts w:ascii="Arial" w:hAnsi="Arial" w:cs="Arial"/>
        </w:rPr>
        <w:t>Abdul</w:t>
      </w:r>
    </w:p>
    <w:p w:rsidR="00334B8C" w:rsidRPr="00334B8C" w:rsidRDefault="00D0367A" w:rsidP="00D036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34B8C" w:rsidRPr="00334B8C">
        <w:rPr>
          <w:rFonts w:ascii="Arial" w:hAnsi="Arial" w:cs="Arial"/>
        </w:rPr>
        <w:t>t Gamal.</w:t>
      </w:r>
    </w:p>
    <w:p w:rsidR="00334B8C" w:rsidRPr="00D0367A" w:rsidRDefault="00334B8C" w:rsidP="00334B8C">
      <w:pPr>
        <w:jc w:val="center"/>
        <w:rPr>
          <w:rFonts w:ascii="Arial" w:hAnsi="Arial" w:cs="Arial"/>
          <w:lang w:val="en-US"/>
        </w:rPr>
      </w:pPr>
      <w:r w:rsidRPr="00D0367A">
        <w:rPr>
          <w:rFonts w:ascii="Arial" w:hAnsi="Arial" w:cs="Arial"/>
          <w:lang w:val="en-US"/>
        </w:rPr>
        <w:t>George fabrique des bombes pour Kart</w:t>
      </w:r>
    </w:p>
    <w:p w:rsidR="00334B8C" w:rsidRPr="00334B8C" w:rsidRDefault="00D0367A" w:rsidP="00334B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34B8C" w:rsidRPr="00334B8C">
        <w:rPr>
          <w:rFonts w:ascii="Arial" w:hAnsi="Arial" w:cs="Arial"/>
        </w:rPr>
        <w:t>t Kurt pense à Nicolas</w:t>
      </w:r>
    </w:p>
    <w:p w:rsidR="00334B8C" w:rsidRPr="00334B8C" w:rsidRDefault="00334B8C" w:rsidP="00334B8C">
      <w:pPr>
        <w:jc w:val="center"/>
        <w:rPr>
          <w:rFonts w:ascii="Arial" w:hAnsi="Arial" w:cs="Arial"/>
        </w:rPr>
      </w:pPr>
      <w:r w:rsidRPr="00334B8C">
        <w:rPr>
          <w:rFonts w:ascii="Arial" w:hAnsi="Arial" w:cs="Arial"/>
        </w:rPr>
        <w:t>Wong</w:t>
      </w:r>
    </w:p>
    <w:p w:rsidR="00334B8C" w:rsidRPr="00334B8C" w:rsidRDefault="00334B8C" w:rsidP="00D0367A">
      <w:pPr>
        <w:jc w:val="center"/>
        <w:rPr>
          <w:rFonts w:ascii="Arial" w:hAnsi="Arial" w:cs="Arial"/>
        </w:rPr>
      </w:pPr>
      <w:r w:rsidRPr="00334B8C">
        <w:rPr>
          <w:rFonts w:ascii="Arial" w:hAnsi="Arial" w:cs="Arial"/>
        </w:rPr>
        <w:t>Wong fabrique des bombes pour le autres</w:t>
      </w:r>
    </w:p>
    <w:p w:rsidR="00334B8C" w:rsidRDefault="00334B8C" w:rsidP="00334B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“La terre est un obscur tournesol</w:t>
      </w:r>
    </w:p>
    <w:p w:rsidR="00334B8C" w:rsidRPr="00D0367A" w:rsidRDefault="00D0367A" w:rsidP="00334B8C">
      <w:pPr>
        <w:jc w:val="center"/>
        <w:rPr>
          <w:rFonts w:ascii="Arial" w:hAnsi="Arial" w:cs="Arial"/>
          <w:lang w:val="en-US"/>
        </w:rPr>
      </w:pPr>
      <w:r w:rsidRPr="00D0367A">
        <w:rPr>
          <w:rFonts w:ascii="Arial" w:hAnsi="Arial" w:cs="Arial"/>
          <w:lang w:val="en-US"/>
        </w:rPr>
        <w:t>E</w:t>
      </w:r>
      <w:r w:rsidR="00334B8C" w:rsidRPr="00D0367A">
        <w:rPr>
          <w:rFonts w:ascii="Arial" w:hAnsi="Arial" w:cs="Arial"/>
          <w:lang w:val="en-US"/>
        </w:rPr>
        <w:t>lle tourne</w:t>
      </w:r>
    </w:p>
    <w:p w:rsidR="00334B8C" w:rsidRPr="00D0367A" w:rsidRDefault="00D0367A" w:rsidP="00334B8C">
      <w:pPr>
        <w:jc w:val="center"/>
        <w:rPr>
          <w:rFonts w:ascii="Arial" w:hAnsi="Arial" w:cs="Arial"/>
          <w:lang w:val="en-US"/>
        </w:rPr>
      </w:pPr>
      <w:r w:rsidRPr="00D0367A">
        <w:rPr>
          <w:rFonts w:ascii="Arial" w:hAnsi="Arial" w:cs="Arial"/>
          <w:lang w:val="en-US"/>
        </w:rPr>
        <w:t>E</w:t>
      </w:r>
      <w:r w:rsidR="00334B8C" w:rsidRPr="00D0367A">
        <w:rPr>
          <w:rFonts w:ascii="Arial" w:hAnsi="Arial" w:cs="Arial"/>
          <w:lang w:val="en-US"/>
        </w:rPr>
        <w:t>lle tourne</w:t>
      </w:r>
    </w:p>
    <w:p w:rsidR="00334B8C" w:rsidRPr="00D0367A" w:rsidRDefault="00F76B9A" w:rsidP="00334B8C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Et</w:t>
      </w:r>
      <w:r w:rsidR="00334B8C" w:rsidRPr="00D0367A">
        <w:rPr>
          <w:rFonts w:ascii="Arial" w:hAnsi="Arial" w:cs="Arial"/>
          <w:lang w:val="en-US"/>
        </w:rPr>
        <w:t xml:space="preserve"> pas le so</w:t>
      </w:r>
      <w:bookmarkStart w:id="0" w:name="_GoBack"/>
      <w:bookmarkEnd w:id="0"/>
      <w:r w:rsidR="00334B8C" w:rsidRPr="00D0367A">
        <w:rPr>
          <w:rFonts w:ascii="Arial" w:hAnsi="Arial" w:cs="Arial"/>
          <w:lang w:val="en-US"/>
        </w:rPr>
        <w:t>leil.</w:t>
      </w:r>
    </w:p>
    <w:p w:rsidR="00334B8C" w:rsidRDefault="00334B8C" w:rsidP="00334B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terre es un </w:t>
      </w:r>
      <w:r w:rsidR="00F76B9A">
        <w:rPr>
          <w:rFonts w:ascii="Arial" w:hAnsi="Arial" w:cs="Arial"/>
        </w:rPr>
        <w:t>virus</w:t>
      </w:r>
      <w:r>
        <w:rPr>
          <w:rFonts w:ascii="Arial" w:hAnsi="Arial" w:cs="Arial"/>
        </w:rPr>
        <w:t xml:space="preserve"> </w:t>
      </w:r>
      <w:r w:rsidR="00F76B9A">
        <w:rPr>
          <w:rFonts w:ascii="Arial" w:hAnsi="Arial" w:cs="Arial"/>
        </w:rPr>
        <w:t>mallade</w:t>
      </w:r>
      <w:r>
        <w:rPr>
          <w:rFonts w:ascii="Arial" w:hAnsi="Arial" w:cs="Arial"/>
        </w:rPr>
        <w:t xml:space="preserve"> de </w:t>
      </w:r>
    </w:p>
    <w:p w:rsidR="00334B8C" w:rsidRDefault="00F76B9A" w:rsidP="00334B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Cholear</w:t>
      </w:r>
    </w:p>
    <w:p w:rsidR="00334B8C" w:rsidRDefault="00D0367A" w:rsidP="00334B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34B8C">
        <w:rPr>
          <w:rFonts w:ascii="Arial" w:hAnsi="Arial" w:cs="Arial"/>
        </w:rPr>
        <w:t>lle est l’étincelle noire</w:t>
      </w:r>
    </w:p>
    <w:p w:rsidR="00334B8C" w:rsidRDefault="00D0367A" w:rsidP="00334B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34B8C">
        <w:rPr>
          <w:rFonts w:ascii="Arial" w:hAnsi="Arial" w:cs="Arial"/>
        </w:rPr>
        <w:t>t l’hombre est sa propre voix”</w:t>
      </w:r>
    </w:p>
    <w:p w:rsidR="00334B8C" w:rsidRDefault="00334B8C" w:rsidP="00334B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 terre a la blessure</w:t>
      </w:r>
    </w:p>
    <w:p w:rsidR="00334B8C" w:rsidRDefault="00D0367A" w:rsidP="00334B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34B8C">
        <w:rPr>
          <w:rFonts w:ascii="Arial" w:hAnsi="Arial" w:cs="Arial"/>
        </w:rPr>
        <w:t>e l’ouvre-boîtes de John.</w:t>
      </w:r>
    </w:p>
    <w:p w:rsidR="00334B8C" w:rsidRDefault="00334B8C" w:rsidP="00334B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 terre ètait un vert tournesol.</w:t>
      </w:r>
    </w:p>
    <w:p w:rsidR="00334B8C" w:rsidRDefault="00334B8C" w:rsidP="00334B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terre est le seul hamburger </w:t>
      </w:r>
    </w:p>
    <w:p w:rsidR="00334B8C" w:rsidRPr="00D0367A" w:rsidRDefault="00D0367A" w:rsidP="00334B8C">
      <w:pPr>
        <w:jc w:val="center"/>
        <w:rPr>
          <w:rFonts w:ascii="Arial" w:hAnsi="Arial" w:cs="Arial"/>
          <w:lang w:val="en-US"/>
        </w:rPr>
      </w:pPr>
      <w:r w:rsidRPr="00D0367A">
        <w:rPr>
          <w:rFonts w:ascii="Arial" w:hAnsi="Arial" w:cs="Arial"/>
          <w:lang w:val="en-US"/>
        </w:rPr>
        <w:t>R</w:t>
      </w:r>
      <w:r w:rsidR="00334B8C" w:rsidRPr="00D0367A">
        <w:rPr>
          <w:rFonts w:ascii="Arial" w:hAnsi="Arial" w:cs="Arial"/>
          <w:lang w:val="en-US"/>
        </w:rPr>
        <w:t>adioactif</w:t>
      </w:r>
    </w:p>
    <w:p w:rsidR="00334B8C" w:rsidRPr="00D0367A" w:rsidRDefault="00D0367A" w:rsidP="00334B8C">
      <w:pPr>
        <w:jc w:val="center"/>
        <w:rPr>
          <w:rFonts w:ascii="Arial" w:hAnsi="Arial" w:cs="Arial"/>
          <w:lang w:val="en-US"/>
        </w:rPr>
      </w:pPr>
      <w:r w:rsidRPr="00D0367A">
        <w:rPr>
          <w:rFonts w:ascii="Arial" w:hAnsi="Arial" w:cs="Arial"/>
          <w:lang w:val="en-US"/>
        </w:rPr>
        <w:t>Q</w:t>
      </w:r>
      <w:r w:rsidR="00334B8C" w:rsidRPr="00D0367A">
        <w:rPr>
          <w:rFonts w:ascii="Arial" w:hAnsi="Arial" w:cs="Arial"/>
          <w:lang w:val="en-US"/>
        </w:rPr>
        <w:t>ui tourne</w:t>
      </w:r>
    </w:p>
    <w:p w:rsidR="00334B8C" w:rsidRPr="00D0367A" w:rsidRDefault="00D0367A" w:rsidP="00334B8C">
      <w:pPr>
        <w:jc w:val="center"/>
        <w:rPr>
          <w:rFonts w:ascii="Arial" w:hAnsi="Arial" w:cs="Arial"/>
          <w:lang w:val="en-US"/>
        </w:rPr>
      </w:pPr>
      <w:r w:rsidRPr="00D0367A">
        <w:rPr>
          <w:rFonts w:ascii="Arial" w:hAnsi="Arial" w:cs="Arial"/>
          <w:lang w:val="en-US"/>
        </w:rPr>
        <w:t>T</w:t>
      </w:r>
      <w:r w:rsidR="00334B8C" w:rsidRPr="00D0367A">
        <w:rPr>
          <w:rFonts w:ascii="Arial" w:hAnsi="Arial" w:cs="Arial"/>
          <w:lang w:val="en-US"/>
        </w:rPr>
        <w:t>ourne</w:t>
      </w:r>
    </w:p>
    <w:p w:rsidR="00334B8C" w:rsidRDefault="00D0367A" w:rsidP="00D0367A">
      <w:pPr>
        <w:jc w:val="center"/>
        <w:rPr>
          <w:rFonts w:ascii="Arial" w:hAnsi="Arial" w:cs="Arial"/>
          <w:lang w:val="en-US"/>
        </w:rPr>
      </w:pPr>
      <w:r w:rsidRPr="00D0367A">
        <w:rPr>
          <w:rFonts w:ascii="Arial" w:hAnsi="Arial" w:cs="Arial"/>
          <w:lang w:val="en-US"/>
        </w:rPr>
        <w:t>A</w:t>
      </w:r>
      <w:r w:rsidR="00334B8C" w:rsidRPr="00D0367A">
        <w:rPr>
          <w:rFonts w:ascii="Arial" w:hAnsi="Arial" w:cs="Arial"/>
          <w:lang w:val="en-US"/>
        </w:rPr>
        <w:t>utour du soleil.</w:t>
      </w:r>
    </w:p>
    <w:p w:rsidR="00C70514" w:rsidRDefault="00C70514" w:rsidP="00D0367A">
      <w:pPr>
        <w:jc w:val="center"/>
        <w:rPr>
          <w:rFonts w:ascii="Arial" w:hAnsi="Arial" w:cs="Arial"/>
          <w:lang w:val="en-US"/>
        </w:rPr>
      </w:pPr>
    </w:p>
    <w:p w:rsidR="00C70514" w:rsidRDefault="00C70514" w:rsidP="00D0367A">
      <w:pPr>
        <w:jc w:val="center"/>
        <w:rPr>
          <w:rFonts w:ascii="Arial" w:hAnsi="Arial" w:cs="Arial"/>
          <w:lang w:val="en-US"/>
        </w:rPr>
      </w:pPr>
    </w:p>
    <w:p w:rsidR="00C70514" w:rsidRDefault="00C70514" w:rsidP="00D0367A">
      <w:pPr>
        <w:jc w:val="center"/>
        <w:rPr>
          <w:rFonts w:ascii="Arial" w:hAnsi="Arial" w:cs="Arial"/>
          <w:lang w:val="en-US"/>
        </w:rPr>
      </w:pPr>
    </w:p>
    <w:p w:rsidR="00DD3B72" w:rsidRDefault="00DD3B72" w:rsidP="00D0367A">
      <w:pPr>
        <w:jc w:val="center"/>
        <w:rPr>
          <w:rFonts w:ascii="Arial" w:hAnsi="Arial" w:cs="Arial"/>
          <w:lang w:val="en-US"/>
        </w:rPr>
      </w:pPr>
    </w:p>
    <w:p w:rsidR="008129CD" w:rsidRDefault="008129CD" w:rsidP="00D0367A">
      <w:pPr>
        <w:jc w:val="center"/>
        <w:rPr>
          <w:rFonts w:ascii="Arial" w:hAnsi="Arial" w:cs="Arial"/>
          <w:lang w:val="en-US"/>
        </w:rPr>
      </w:pPr>
    </w:p>
    <w:p w:rsidR="008129CD" w:rsidRDefault="008129CD" w:rsidP="00D0367A">
      <w:pPr>
        <w:jc w:val="center"/>
        <w:rPr>
          <w:rFonts w:ascii="Arial" w:hAnsi="Arial" w:cs="Arial"/>
          <w:lang w:val="en-US"/>
        </w:rPr>
      </w:pPr>
    </w:p>
    <w:p w:rsidR="008129CD" w:rsidRDefault="008129CD" w:rsidP="00D0367A">
      <w:pPr>
        <w:jc w:val="center"/>
        <w:rPr>
          <w:rFonts w:ascii="Arial" w:hAnsi="Arial" w:cs="Arial"/>
          <w:lang w:val="en-US"/>
        </w:rPr>
      </w:pPr>
    </w:p>
    <w:p w:rsidR="008129CD" w:rsidRPr="00D0367A" w:rsidRDefault="008129CD" w:rsidP="00D0367A">
      <w:pPr>
        <w:jc w:val="center"/>
        <w:rPr>
          <w:rFonts w:ascii="Arial" w:hAnsi="Arial" w:cs="Arial"/>
          <w:lang w:val="en-US"/>
        </w:rPr>
      </w:pPr>
    </w:p>
    <w:p w:rsidR="00334B8C" w:rsidRPr="001346C9" w:rsidRDefault="00334B8C" w:rsidP="00D0367A">
      <w:pPr>
        <w:jc w:val="right"/>
        <w:rPr>
          <w:rFonts w:ascii="Arial" w:hAnsi="Arial" w:cs="Arial"/>
        </w:rPr>
      </w:pPr>
      <w:r w:rsidRPr="00334B8C">
        <w:rPr>
          <w:rFonts w:ascii="Arial" w:hAnsi="Arial" w:cs="Arial"/>
        </w:rPr>
        <w:t>Traduit par Diomenia Carvajal</w:t>
      </w:r>
      <w:r w:rsidR="00D0367A">
        <w:rPr>
          <w:rFonts w:ascii="Arial" w:hAnsi="Arial" w:cs="Arial"/>
        </w:rPr>
        <w:t>.</w:t>
      </w:r>
    </w:p>
    <w:sectPr w:rsidR="00334B8C" w:rsidRPr="001346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0n31GhQwsA1wqPxtsw0cEejsATnOBbw4gpG4Y4b5X7WbDsR9F79NBEeOHLh29mTVnmk7VxWmhUjfUpMaeHsyg==" w:salt="cuSlSzjdaH9nwaa5n+7gg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225C1"/>
    <w:rsid w:val="001346C9"/>
    <w:rsid w:val="001D25E4"/>
    <w:rsid w:val="00311CA2"/>
    <w:rsid w:val="00334B8C"/>
    <w:rsid w:val="00366DF1"/>
    <w:rsid w:val="003A6BE2"/>
    <w:rsid w:val="005555FF"/>
    <w:rsid w:val="006444E0"/>
    <w:rsid w:val="006A31DA"/>
    <w:rsid w:val="008129CD"/>
    <w:rsid w:val="00832234"/>
    <w:rsid w:val="00865C46"/>
    <w:rsid w:val="008E33CB"/>
    <w:rsid w:val="00906CD4"/>
    <w:rsid w:val="00A000DC"/>
    <w:rsid w:val="00B8011F"/>
    <w:rsid w:val="00B97321"/>
    <w:rsid w:val="00C578E9"/>
    <w:rsid w:val="00C70514"/>
    <w:rsid w:val="00D0367A"/>
    <w:rsid w:val="00DD3B72"/>
    <w:rsid w:val="00EA41E2"/>
    <w:rsid w:val="00EB0ACC"/>
    <w:rsid w:val="00F76B9A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40EC-36D0-4BC5-9BE1-83D6341E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Arcoiris</dc:title>
  <dc:subject/>
  <dc:creator>Axon_Ame</dc:creator>
  <cp:keywords>Revista Arcoiris</cp:keywords>
  <dc:description/>
  <cp:lastModifiedBy>Naye</cp:lastModifiedBy>
  <cp:revision>37</cp:revision>
  <dcterms:created xsi:type="dcterms:W3CDTF">2018-11-01T16:50:00Z</dcterms:created>
  <dcterms:modified xsi:type="dcterms:W3CDTF">2018-11-05T16:20:00Z</dcterms:modified>
  <cp:category>Revista Arcoiris</cp:category>
  <cp:contentStatus>Completo</cp:contentStatus>
</cp:coreProperties>
</file>